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1" w:rsidRPr="00100B24" w:rsidRDefault="00CD62B1" w:rsidP="00206C19">
      <w:pPr>
        <w:tabs>
          <w:tab w:val="left" w:pos="8556"/>
        </w:tabs>
        <w:spacing w:after="0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CD62B1" w:rsidRDefault="00CD62B1" w:rsidP="00DA4E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</w:p>
    <w:p w:rsidR="00CD62B1" w:rsidRDefault="00CD62B1" w:rsidP="00C435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дела №К06-67/15 о нарушении антимонопольного законодательства к рассмотрению</w:t>
      </w:r>
    </w:p>
    <w:p w:rsidR="00CD62B1" w:rsidRDefault="00CD62B1" w:rsidP="00164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«15» июня 2015 года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Санкт-Петербург</w:t>
      </w:r>
    </w:p>
    <w:p w:rsidR="00CD62B1" w:rsidRDefault="00CD62B1" w:rsidP="00164621">
      <w:pPr>
        <w:spacing w:after="0"/>
        <w:rPr>
          <w:rFonts w:ascii="Times New Roman" w:hAnsi="Times New Roman"/>
          <w:sz w:val="28"/>
          <w:szCs w:val="28"/>
        </w:rPr>
      </w:pPr>
    </w:p>
    <w:p w:rsidR="00CD62B1" w:rsidRDefault="00CD62B1" w:rsidP="000517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Комиссии Управления Федеральной антимонопольной службы по Санкт-Петербургу (далее – Санкт-Петербургское УФАС России) по рассмотрению дела о нарушении антимонопольного законодательства на основании приказа от 05.06.2015 №219 о возбуждении дела и создании Комиссии по рассмотрению дела о нарушении антимонопольного законодательства по признакам нарушения акционерным обществом «</w:t>
      </w:r>
      <w:proofErr w:type="spellStart"/>
      <w:r>
        <w:rPr>
          <w:rFonts w:ascii="Times New Roman" w:hAnsi="Times New Roman"/>
          <w:sz w:val="28"/>
          <w:szCs w:val="28"/>
        </w:rPr>
        <w:t>Тинькофф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Банк» (далее – АО «</w:t>
      </w:r>
      <w:proofErr w:type="spellStart"/>
      <w:r>
        <w:rPr>
          <w:rFonts w:ascii="Times New Roman" w:hAnsi="Times New Roman"/>
          <w:sz w:val="28"/>
          <w:szCs w:val="28"/>
        </w:rPr>
        <w:t>Тинькофф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Банк») (ИНН </w:t>
      </w:r>
      <w:r w:rsidRPr="00BD157C">
        <w:rPr>
          <w:rFonts w:ascii="Times New Roman" w:hAnsi="Times New Roman"/>
          <w:sz w:val="28"/>
          <w:szCs w:val="28"/>
        </w:rPr>
        <w:t>7710140679</w:t>
      </w:r>
      <w:r>
        <w:rPr>
          <w:rFonts w:ascii="Times New Roman" w:hAnsi="Times New Roman"/>
          <w:sz w:val="28"/>
          <w:szCs w:val="28"/>
        </w:rPr>
        <w:t>,</w:t>
      </w:r>
      <w:r w:rsidRPr="00C4360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3060, г"/>
        </w:smartTagPr>
        <w:r w:rsidRPr="00BD157C">
          <w:rPr>
            <w:rFonts w:ascii="Times New Roman" w:hAnsi="Times New Roman"/>
            <w:sz w:val="28"/>
            <w:szCs w:val="28"/>
          </w:rPr>
          <w:t>123060, г</w:t>
        </w:r>
      </w:smartTag>
      <w:r w:rsidRPr="00BD157C">
        <w:rPr>
          <w:rFonts w:ascii="Times New Roman" w:hAnsi="Times New Roman"/>
          <w:sz w:val="28"/>
          <w:szCs w:val="28"/>
        </w:rPr>
        <w:t>. Москва, 1-й Волоколамский проезд, д. 10, стр</w:t>
      </w:r>
      <w:proofErr w:type="gramEnd"/>
      <w:r w:rsidRPr="00BD157C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) пункта 2 части 1 статьи 14 Федерального закона от 26.07.2006 №135-ФЗ «О защите конкуренции» (далее – Закон о защите конкуренции), выразившегося во введении в заблуждение в отношении характера, способа и места производства, потребительских свойств оказываемой банком услуги, руководствуясь частью 13 статьи 44 Закона о защите конкуренции,</w:t>
      </w:r>
    </w:p>
    <w:p w:rsidR="00CD62B1" w:rsidRDefault="00CD62B1" w:rsidP="000347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ОПРЕДЕЛИЛ:</w:t>
      </w:r>
    </w:p>
    <w:p w:rsidR="00CD62B1" w:rsidRPr="0003472A" w:rsidRDefault="00CD62B1" w:rsidP="0003472A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72A">
        <w:rPr>
          <w:rFonts w:ascii="Times New Roman" w:hAnsi="Times New Roman"/>
          <w:sz w:val="28"/>
          <w:szCs w:val="28"/>
        </w:rPr>
        <w:t xml:space="preserve"> Назначить дело №К0</w:t>
      </w:r>
      <w:r>
        <w:rPr>
          <w:rFonts w:ascii="Times New Roman" w:hAnsi="Times New Roman"/>
          <w:sz w:val="28"/>
          <w:szCs w:val="28"/>
        </w:rPr>
        <w:t xml:space="preserve">6-67/15 к рассмотрению на </w:t>
      </w:r>
      <w:r w:rsidRPr="00676128">
        <w:rPr>
          <w:rFonts w:ascii="Times New Roman" w:hAnsi="Times New Roman"/>
          <w:b/>
          <w:sz w:val="28"/>
          <w:szCs w:val="28"/>
        </w:rPr>
        <w:t xml:space="preserve">29 </w:t>
      </w:r>
      <w:r>
        <w:rPr>
          <w:rFonts w:ascii="Times New Roman" w:hAnsi="Times New Roman"/>
          <w:b/>
          <w:sz w:val="28"/>
          <w:szCs w:val="28"/>
        </w:rPr>
        <w:t>июн</w:t>
      </w:r>
      <w:r w:rsidRPr="00676128">
        <w:rPr>
          <w:rFonts w:ascii="Times New Roman" w:hAnsi="Times New Roman"/>
          <w:b/>
          <w:sz w:val="28"/>
          <w:szCs w:val="28"/>
        </w:rPr>
        <w:t>я</w:t>
      </w:r>
      <w:r w:rsidRPr="003F12E6">
        <w:rPr>
          <w:rFonts w:ascii="Times New Roman" w:hAnsi="Times New Roman"/>
          <w:b/>
          <w:sz w:val="28"/>
          <w:szCs w:val="28"/>
        </w:rPr>
        <w:t xml:space="preserve"> 2015 года</w:t>
      </w:r>
      <w:r w:rsidRPr="0003472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14 </w:t>
      </w:r>
      <w:r w:rsidRPr="003F12E6">
        <w:rPr>
          <w:rFonts w:ascii="Times New Roman" w:hAnsi="Times New Roman"/>
          <w:b/>
          <w:sz w:val="28"/>
          <w:szCs w:val="28"/>
        </w:rPr>
        <w:t xml:space="preserve">часов 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3F12E6">
        <w:rPr>
          <w:rFonts w:ascii="Times New Roman" w:hAnsi="Times New Roman"/>
          <w:b/>
          <w:sz w:val="28"/>
          <w:szCs w:val="28"/>
        </w:rPr>
        <w:t>минут</w:t>
      </w:r>
      <w:r w:rsidRPr="0003472A">
        <w:rPr>
          <w:rFonts w:ascii="Times New Roman" w:hAnsi="Times New Roman"/>
          <w:sz w:val="28"/>
          <w:szCs w:val="28"/>
        </w:rPr>
        <w:t xml:space="preserve"> по адресу: Санкт-Петербург, В.О., 4-я линия, д.13, лит. А.</w:t>
      </w:r>
    </w:p>
    <w:p w:rsidR="00CD62B1" w:rsidRDefault="00CD62B1" w:rsidP="00F421E5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к участию в рассмотрении дела в качестве ответчика     АО «</w:t>
      </w:r>
      <w:proofErr w:type="spellStart"/>
      <w:r>
        <w:rPr>
          <w:rFonts w:ascii="Times New Roman" w:hAnsi="Times New Roman"/>
          <w:sz w:val="28"/>
          <w:szCs w:val="28"/>
        </w:rPr>
        <w:t>Тинькофф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Банк» (ИНН </w:t>
      </w:r>
      <w:r w:rsidRPr="00BD157C">
        <w:rPr>
          <w:rFonts w:ascii="Times New Roman" w:hAnsi="Times New Roman"/>
          <w:sz w:val="28"/>
          <w:szCs w:val="28"/>
        </w:rPr>
        <w:t>7710140679</w:t>
      </w:r>
      <w:r>
        <w:rPr>
          <w:rFonts w:ascii="Times New Roman" w:hAnsi="Times New Roman"/>
          <w:sz w:val="28"/>
          <w:szCs w:val="28"/>
        </w:rPr>
        <w:t>,</w:t>
      </w:r>
      <w:r w:rsidRPr="00C4360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3060, г"/>
        </w:smartTagPr>
        <w:r w:rsidRPr="00BD157C">
          <w:rPr>
            <w:rFonts w:ascii="Times New Roman" w:hAnsi="Times New Roman"/>
            <w:sz w:val="28"/>
            <w:szCs w:val="28"/>
          </w:rPr>
          <w:t>123060, г</w:t>
        </w:r>
      </w:smartTag>
      <w:r w:rsidRPr="00BD157C">
        <w:rPr>
          <w:rFonts w:ascii="Times New Roman" w:hAnsi="Times New Roman"/>
          <w:sz w:val="28"/>
          <w:szCs w:val="28"/>
        </w:rPr>
        <w:t>. Москва, 1-й Волоколамский проезд, д. 10, стр. 1</w:t>
      </w:r>
      <w:r>
        <w:rPr>
          <w:rFonts w:ascii="Times New Roman" w:hAnsi="Times New Roman"/>
          <w:sz w:val="28"/>
          <w:szCs w:val="28"/>
        </w:rPr>
        <w:t>), в качестве заявителей</w:t>
      </w:r>
      <w:r w:rsidR="00FA767A">
        <w:rPr>
          <w:rFonts w:ascii="Times New Roman" w:hAnsi="Times New Roman"/>
          <w:sz w:val="28"/>
          <w:szCs w:val="28"/>
        </w:rPr>
        <w:t>.</w:t>
      </w:r>
    </w:p>
    <w:p w:rsidR="00CD62B1" w:rsidRDefault="00CD62B1" w:rsidP="00F421E5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Явка ответчика и заявителей по делу или их представителей (с доверенностью на участие в рассмотрении дела) обязательна. </w:t>
      </w:r>
    </w:p>
    <w:p w:rsidR="00CD62B1" w:rsidRDefault="00CD62B1" w:rsidP="004A4F7F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Ответчику представить </w:t>
      </w:r>
      <w:r w:rsidRPr="007A7254">
        <w:rPr>
          <w:rFonts w:ascii="Times New Roman" w:hAnsi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sz w:val="28"/>
          <w:szCs w:val="28"/>
        </w:rPr>
        <w:t xml:space="preserve">24 июня </w:t>
      </w:r>
      <w:r w:rsidRPr="007A7254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документы и сведения (в надлежаще заверенных копиях): </w:t>
      </w:r>
    </w:p>
    <w:p w:rsidR="00CD62B1" w:rsidRDefault="00CD62B1" w:rsidP="004A4F7F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всех банковских продуктов (срочных банковских вкладов), предлагаемых физическим лицам в 2014 - 2015 году и отдельно на дату получения настоящего определения с указанием основных условий (максимальный и минимальный срок, максимальная и минимальная сумма, проценты, условия пополнения и досрочного прекращения, дата введения и прекращения вкладов, перечень взимаемых комиссий и иное) в соответствии с Приложением №1.</w:t>
      </w:r>
      <w:proofErr w:type="gramEnd"/>
    </w:p>
    <w:p w:rsidR="00CD62B1" w:rsidRDefault="00CD62B1" w:rsidP="004A4F7F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 привлечения денежных средств физических лиц по договору срочного банковского вклада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 с приложением типовой формы договора срочного вклада, предлагаемого физическим лицам, с указанием минимального и максимального срока договора, минимальной и максимальной суммы вклада, процентов, доходности по вкладу, условий пополнения, досрочного прекращения, возможности капитализации процентов, взимаемые комиссии за пополнение вклада, досрочное расторжение договора.</w:t>
      </w:r>
      <w:proofErr w:type="gramEnd"/>
    </w:p>
    <w:p w:rsidR="00CD62B1" w:rsidRDefault="00CD62B1" w:rsidP="004A4F7F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количестве заключенных и расторгнутых (с указанием причин) договоров срочных банковских вкладов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 в границах Санкт-Петербурга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 2014-2015 год и на дату получения настоящего определения.</w:t>
      </w:r>
    </w:p>
    <w:p w:rsidR="00CD62B1" w:rsidRDefault="00CD62B1" w:rsidP="004A4F7F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внесении изменений в условия договора срочного банковского вклада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», с приложением документации, свидетельствующей об утверждении изменений (писем, выписок из протоколов заседаний Правления банка и т.д.).</w:t>
      </w:r>
    </w:p>
    <w:p w:rsidR="00CD62B1" w:rsidRDefault="00CD62B1" w:rsidP="004A4F7F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количестве вкладчиков, воспользовавшихся возможностью пополнения вкладов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41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Санкт-Петербурга за 2014-2015 год и на дату получения настоящего определения.</w:t>
      </w:r>
    </w:p>
    <w:p w:rsidR="00CD62B1" w:rsidRDefault="00CD62B1" w:rsidP="00503597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расчета процентной ставки по вкладу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», который используется для вычисления размера процентной ставки при внесении дополнительных взносов во вклад.</w:t>
      </w:r>
    </w:p>
    <w:p w:rsidR="00CD62B1" w:rsidRDefault="00CD62B1" w:rsidP="00051765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частоте и динамике изменения процентной ставки на дополнительные взносы во вклад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 за период 2014-2015 года и на дату получения настоящего определения.</w:t>
      </w:r>
    </w:p>
    <w:p w:rsidR="00CD62B1" w:rsidRDefault="00CD62B1" w:rsidP="00D06F74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пояснения о причинах изменения фиксированной процентной ставки на дополнительные взносы во вклад по заключенным  договорам срочного банковского вклада «</w:t>
      </w:r>
      <w:proofErr w:type="spellStart"/>
      <w:r>
        <w:rPr>
          <w:rFonts w:ascii="Times New Roman" w:hAnsi="Times New Roman"/>
          <w:sz w:val="28"/>
          <w:szCs w:val="28"/>
        </w:rPr>
        <w:t>СмартВклад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D62B1" w:rsidRDefault="00CD62B1" w:rsidP="004A4F7F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и информацию, имеющие значение для рассмотрения дела №К06-67/15.</w:t>
      </w:r>
    </w:p>
    <w:p w:rsidR="00CD62B1" w:rsidRPr="00CB1CBD" w:rsidRDefault="00CD62B1" w:rsidP="00676128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6128">
        <w:rPr>
          <w:rFonts w:ascii="Times New Roman" w:hAnsi="Times New Roman"/>
          <w:sz w:val="28"/>
          <w:szCs w:val="28"/>
        </w:rPr>
        <w:t>В целях своевременного получения вышеуказанных документов и сведений антимонопольным органом просим вышеуказанную информацию направить на элек</w:t>
      </w:r>
      <w:r>
        <w:rPr>
          <w:rFonts w:ascii="Times New Roman" w:hAnsi="Times New Roman"/>
          <w:sz w:val="28"/>
          <w:szCs w:val="28"/>
        </w:rPr>
        <w:t xml:space="preserve">тронную почту: </w:t>
      </w:r>
      <w:hyperlink r:id="rId7" w:history="1">
        <w:r w:rsidRPr="005F3533">
          <w:rPr>
            <w:rStyle w:val="a3"/>
            <w:rFonts w:ascii="Times New Roman" w:hAnsi="Times New Roman"/>
            <w:sz w:val="28"/>
            <w:szCs w:val="28"/>
          </w:rPr>
          <w:t>to78@fas.gov.ru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676128">
        <w:rPr>
          <w:rFonts w:ascii="Times New Roman" w:hAnsi="Times New Roman"/>
          <w:sz w:val="28"/>
          <w:szCs w:val="28"/>
        </w:rPr>
        <w:t>представить по адресу: 199004, Санкт-Петербург, Васильевский остров, 4-линия, д.13, лит. А.</w:t>
      </w:r>
    </w:p>
    <w:p w:rsidR="00CD62B1" w:rsidRPr="0003472A" w:rsidRDefault="00CD62B1" w:rsidP="007A7254">
      <w:pPr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03472A">
        <w:rPr>
          <w:rFonts w:ascii="Times New Roman" w:hAnsi="Times New Roman"/>
          <w:i/>
          <w:sz w:val="24"/>
          <w:szCs w:val="28"/>
        </w:rPr>
        <w:t xml:space="preserve">Напоминаем, что непредставление, нарушение сроков представления и представления недостоверных сведений (информации), по запросу антимонопольного органа является административным правонарушением, ответственность за которое предусмотрена ст.19.8 </w:t>
      </w:r>
      <w:proofErr w:type="spellStart"/>
      <w:r w:rsidRPr="0003472A">
        <w:rPr>
          <w:rFonts w:ascii="Times New Roman" w:hAnsi="Times New Roman"/>
          <w:i/>
          <w:sz w:val="24"/>
          <w:szCs w:val="28"/>
        </w:rPr>
        <w:t>КоАП</w:t>
      </w:r>
      <w:proofErr w:type="spellEnd"/>
      <w:r w:rsidRPr="0003472A">
        <w:rPr>
          <w:rFonts w:ascii="Times New Roman" w:hAnsi="Times New Roman"/>
          <w:i/>
          <w:sz w:val="24"/>
          <w:szCs w:val="28"/>
        </w:rPr>
        <w:t xml:space="preserve"> РФ.</w:t>
      </w:r>
    </w:p>
    <w:p w:rsidR="00CD62B1" w:rsidRDefault="00CD62B1" w:rsidP="00DF60A8">
      <w:pPr>
        <w:jc w:val="both"/>
        <w:rPr>
          <w:rFonts w:ascii="Times New Roman" w:hAnsi="Times New Roman"/>
          <w:sz w:val="28"/>
          <w:szCs w:val="28"/>
        </w:rPr>
      </w:pPr>
    </w:p>
    <w:p w:rsidR="00CD62B1" w:rsidRPr="00541B44" w:rsidRDefault="00CD62B1" w:rsidP="00DF60A8">
      <w:pPr>
        <w:spacing w:after="0"/>
        <w:jc w:val="both"/>
        <w:rPr>
          <w:rFonts w:ascii="Times New Roman" w:hAnsi="Times New Roman"/>
          <w:sz w:val="18"/>
          <w:szCs w:val="28"/>
        </w:rPr>
      </w:pPr>
    </w:p>
    <w:sectPr w:rsidR="00CD62B1" w:rsidRPr="00541B44" w:rsidSect="00C436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B1" w:rsidRDefault="00CD62B1" w:rsidP="001744DC">
      <w:pPr>
        <w:spacing w:after="0" w:line="240" w:lineRule="auto"/>
      </w:pPr>
      <w:r>
        <w:separator/>
      </w:r>
    </w:p>
  </w:endnote>
  <w:endnote w:type="continuationSeparator" w:id="0">
    <w:p w:rsidR="00CD62B1" w:rsidRDefault="00CD62B1" w:rsidP="0017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B1" w:rsidRDefault="00CD62B1" w:rsidP="001744DC">
      <w:pPr>
        <w:spacing w:after="0" w:line="240" w:lineRule="auto"/>
      </w:pPr>
      <w:r>
        <w:separator/>
      </w:r>
    </w:p>
  </w:footnote>
  <w:footnote w:type="continuationSeparator" w:id="0">
    <w:p w:rsidR="00CD62B1" w:rsidRDefault="00CD62B1" w:rsidP="0017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302"/>
    <w:multiLevelType w:val="hybridMultilevel"/>
    <w:tmpl w:val="2BC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B30EA"/>
    <w:multiLevelType w:val="multilevel"/>
    <w:tmpl w:val="8DD0F46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12"/>
    <w:rsid w:val="0003472A"/>
    <w:rsid w:val="00051765"/>
    <w:rsid w:val="0006517D"/>
    <w:rsid w:val="00077151"/>
    <w:rsid w:val="00084B9B"/>
    <w:rsid w:val="000F0376"/>
    <w:rsid w:val="000F173D"/>
    <w:rsid w:val="00100B24"/>
    <w:rsid w:val="00107706"/>
    <w:rsid w:val="00157F04"/>
    <w:rsid w:val="00164621"/>
    <w:rsid w:val="00164FE3"/>
    <w:rsid w:val="001744DC"/>
    <w:rsid w:val="00206C19"/>
    <w:rsid w:val="002840C8"/>
    <w:rsid w:val="00295107"/>
    <w:rsid w:val="002978C8"/>
    <w:rsid w:val="002A6421"/>
    <w:rsid w:val="002E58DC"/>
    <w:rsid w:val="00302946"/>
    <w:rsid w:val="00365F3A"/>
    <w:rsid w:val="003F12E6"/>
    <w:rsid w:val="003F6F1D"/>
    <w:rsid w:val="00400DB4"/>
    <w:rsid w:val="00455ADB"/>
    <w:rsid w:val="00462720"/>
    <w:rsid w:val="004731AF"/>
    <w:rsid w:val="00487268"/>
    <w:rsid w:val="004917AE"/>
    <w:rsid w:val="004A4F7F"/>
    <w:rsid w:val="004A5D10"/>
    <w:rsid w:val="00503597"/>
    <w:rsid w:val="0052647F"/>
    <w:rsid w:val="00541117"/>
    <w:rsid w:val="00541B44"/>
    <w:rsid w:val="0054623B"/>
    <w:rsid w:val="00557634"/>
    <w:rsid w:val="00573E28"/>
    <w:rsid w:val="00580CA1"/>
    <w:rsid w:val="00596E66"/>
    <w:rsid w:val="005F3533"/>
    <w:rsid w:val="00636A52"/>
    <w:rsid w:val="00676128"/>
    <w:rsid w:val="00683493"/>
    <w:rsid w:val="006D4913"/>
    <w:rsid w:val="00747AA2"/>
    <w:rsid w:val="00755957"/>
    <w:rsid w:val="00783D70"/>
    <w:rsid w:val="00783F0D"/>
    <w:rsid w:val="007A7254"/>
    <w:rsid w:val="007C0512"/>
    <w:rsid w:val="007E784A"/>
    <w:rsid w:val="007F1368"/>
    <w:rsid w:val="00804F8B"/>
    <w:rsid w:val="008161AB"/>
    <w:rsid w:val="00887441"/>
    <w:rsid w:val="008F3622"/>
    <w:rsid w:val="009641D1"/>
    <w:rsid w:val="00974C4E"/>
    <w:rsid w:val="00981350"/>
    <w:rsid w:val="009B7001"/>
    <w:rsid w:val="009F446E"/>
    <w:rsid w:val="00A11157"/>
    <w:rsid w:val="00A14EC3"/>
    <w:rsid w:val="00A23706"/>
    <w:rsid w:val="00A764B2"/>
    <w:rsid w:val="00B33AA1"/>
    <w:rsid w:val="00BB4860"/>
    <w:rsid w:val="00BC56AC"/>
    <w:rsid w:val="00BD157C"/>
    <w:rsid w:val="00C05A0F"/>
    <w:rsid w:val="00C220B6"/>
    <w:rsid w:val="00C4358E"/>
    <w:rsid w:val="00C4360D"/>
    <w:rsid w:val="00C902DF"/>
    <w:rsid w:val="00CB1CBD"/>
    <w:rsid w:val="00CD62B1"/>
    <w:rsid w:val="00CE19EB"/>
    <w:rsid w:val="00D03066"/>
    <w:rsid w:val="00D06F74"/>
    <w:rsid w:val="00D12342"/>
    <w:rsid w:val="00D41B96"/>
    <w:rsid w:val="00D71ADC"/>
    <w:rsid w:val="00DA4EB5"/>
    <w:rsid w:val="00DF60A8"/>
    <w:rsid w:val="00E40AA3"/>
    <w:rsid w:val="00EB020C"/>
    <w:rsid w:val="00EC54E5"/>
    <w:rsid w:val="00F177F7"/>
    <w:rsid w:val="00F35EAF"/>
    <w:rsid w:val="00F40B86"/>
    <w:rsid w:val="00F421E5"/>
    <w:rsid w:val="00F83A26"/>
    <w:rsid w:val="00FA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4621"/>
    <w:rPr>
      <w:rFonts w:cs="Times New Roman"/>
      <w:color w:val="064287"/>
      <w:u w:val="single"/>
      <w:effect w:val="none"/>
    </w:rPr>
  </w:style>
  <w:style w:type="character" w:styleId="a4">
    <w:name w:val="Strong"/>
    <w:basedOn w:val="a0"/>
    <w:uiPriority w:val="99"/>
    <w:qFormat/>
    <w:rsid w:val="0016462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177F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44DC"/>
    <w:rPr>
      <w:rFonts w:cs="Times New Roman"/>
    </w:rPr>
  </w:style>
  <w:style w:type="paragraph" w:styleId="a8">
    <w:name w:val="footer"/>
    <w:basedOn w:val="a"/>
    <w:link w:val="a9"/>
    <w:uiPriority w:val="99"/>
    <w:rsid w:val="0017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44D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7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7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530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Кристина Андреевна</dc:creator>
  <cp:keywords/>
  <dc:description/>
  <cp:lastModifiedBy>to78-slinko</cp:lastModifiedBy>
  <cp:revision>28</cp:revision>
  <cp:lastPrinted>2015-06-15T11:07:00Z</cp:lastPrinted>
  <dcterms:created xsi:type="dcterms:W3CDTF">2015-05-13T13:16:00Z</dcterms:created>
  <dcterms:modified xsi:type="dcterms:W3CDTF">2015-06-16T13:28:00Z</dcterms:modified>
</cp:coreProperties>
</file>