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23" w:rsidRDefault="000C5423" w:rsidP="000C54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29 июня в Санкт-Петербургском УФАС России состоялось публичное обсуждение результатов правоприменительной практики управления за II квартал 2017 года.</w:t>
      </w:r>
    </w:p>
    <w:p w:rsidR="000C5423" w:rsidRDefault="000C5423" w:rsidP="000C542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5423" w:rsidRDefault="000C5423" w:rsidP="000C54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Видеозапись мероприятия доступна на официальном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youtube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-канале управления: </w:t>
      </w:r>
      <w:hyperlink r:id="rId4" w:history="1">
        <w:r>
          <w:rPr>
            <w:rStyle w:val="a5"/>
            <w:rFonts w:ascii="Tahoma" w:hAnsi="Tahoma" w:cs="Tahoma"/>
            <w:color w:val="007085"/>
            <w:sz w:val="20"/>
            <w:szCs w:val="20"/>
            <w:bdr w:val="none" w:sz="0" w:space="0" w:color="auto" w:frame="1"/>
          </w:rPr>
          <w:t>www.youtube.com/watch?v=DVRMLy_E61w</w:t>
        </w:r>
      </w:hyperlink>
    </w:p>
    <w:p w:rsidR="000C5423" w:rsidRDefault="000C5423" w:rsidP="000C542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0C5423" w:rsidRDefault="000C5423" w:rsidP="000C5423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13785" w:rsidRDefault="00813785"/>
    <w:sectPr w:rsidR="0081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3"/>
    <w:rsid w:val="000C5423"/>
    <w:rsid w:val="003B44E6"/>
    <w:rsid w:val="00813785"/>
    <w:rsid w:val="0098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D9F90"/>
  <w15:chartTrackingRefBased/>
  <w15:docId w15:val="{4663544E-061F-477C-878F-2DA1F28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423"/>
    <w:rPr>
      <w:b/>
      <w:bCs/>
    </w:rPr>
  </w:style>
  <w:style w:type="character" w:styleId="a5">
    <w:name w:val="Hyperlink"/>
    <w:basedOn w:val="a0"/>
    <w:uiPriority w:val="99"/>
    <w:semiHidden/>
    <w:unhideWhenUsed/>
    <w:rsid w:val="000C5423"/>
    <w:rPr>
      <w:color w:val="0000FF"/>
      <w:u w:val="single"/>
    </w:rPr>
  </w:style>
  <w:style w:type="character" w:styleId="a6">
    <w:name w:val="Emphasis"/>
    <w:basedOn w:val="a0"/>
    <w:uiPriority w:val="20"/>
    <w:qFormat/>
    <w:rsid w:val="000C5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VRMLy_E6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Слинько</dc:creator>
  <cp:keywords/>
  <dc:description/>
  <cp:lastModifiedBy>Кристина Слинько</cp:lastModifiedBy>
  <cp:revision>1</cp:revision>
  <dcterms:created xsi:type="dcterms:W3CDTF">2017-10-04T08:45:00Z</dcterms:created>
  <dcterms:modified xsi:type="dcterms:W3CDTF">2017-10-04T08:46:00Z</dcterms:modified>
</cp:coreProperties>
</file>